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A408" w14:textId="610BAE64" w:rsidR="00E96087" w:rsidRPr="00EA4EF7" w:rsidRDefault="00EA4EF7" w:rsidP="00E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F7">
        <w:rPr>
          <w:rFonts w:ascii="Times New Roman" w:hAnsi="Times New Roman" w:cs="Times New Roman"/>
          <w:sz w:val="24"/>
          <w:szCs w:val="24"/>
        </w:rPr>
        <w:pict w14:anchorId="38050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5" o:title="" gain="192753f" blacklevel="-5898f"/>
          </v:shape>
        </w:pict>
      </w:r>
    </w:p>
    <w:p w14:paraId="67B26AB8" w14:textId="77777777" w:rsidR="00E96087" w:rsidRPr="00EA4EF7" w:rsidRDefault="00E96087" w:rsidP="00E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F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 ВОЛГОГРАДСКАЯ ОБЛАСТЬ</w:t>
      </w:r>
    </w:p>
    <w:p w14:paraId="42B50E4E" w14:textId="77777777" w:rsidR="00E96087" w:rsidRPr="00EA4EF7" w:rsidRDefault="00E96087" w:rsidP="00E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F7">
        <w:rPr>
          <w:rFonts w:ascii="Times New Roman" w:hAnsi="Times New Roman" w:cs="Times New Roman"/>
          <w:b/>
          <w:bCs/>
          <w:sz w:val="24"/>
          <w:szCs w:val="24"/>
        </w:rPr>
        <w:t>ОКТЯБРЬСКИЙ МУНИЦИПАЛЬНЫЙ РАЙОН</w:t>
      </w:r>
    </w:p>
    <w:p w14:paraId="36F29623" w14:textId="182E2725" w:rsidR="00E96087" w:rsidRPr="00EA4EF7" w:rsidRDefault="00E96087" w:rsidP="00E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F7">
        <w:rPr>
          <w:rFonts w:ascii="Times New Roman" w:hAnsi="Times New Roman" w:cs="Times New Roman"/>
          <w:b/>
          <w:bCs/>
          <w:sz w:val="24"/>
          <w:szCs w:val="24"/>
        </w:rPr>
        <w:t>ОКТЯБРЬСКАЯ РАЙОННАЯ ДУМА</w:t>
      </w:r>
    </w:p>
    <w:p w14:paraId="444D1BDB" w14:textId="3DA070BC" w:rsidR="00E96087" w:rsidRPr="00EA4EF7" w:rsidRDefault="00E96087" w:rsidP="00EA4E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EF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5D32894F" w14:textId="6A0F409D" w:rsidR="00E96087" w:rsidRPr="00EA4EF7" w:rsidRDefault="00E96087" w:rsidP="000E2526">
      <w:pPr>
        <w:jc w:val="both"/>
        <w:rPr>
          <w:rFonts w:ascii="Times New Roman" w:hAnsi="Times New Roman" w:cs="Times New Roman"/>
          <w:sz w:val="24"/>
          <w:szCs w:val="24"/>
        </w:rPr>
      </w:pPr>
      <w:r w:rsidRPr="00EA4EF7">
        <w:rPr>
          <w:rFonts w:ascii="Times New Roman" w:hAnsi="Times New Roman" w:cs="Times New Roman"/>
          <w:sz w:val="24"/>
          <w:szCs w:val="24"/>
        </w:rPr>
        <w:t>от «</w:t>
      </w:r>
      <w:r w:rsidR="00EA4EF7" w:rsidRPr="00EA4EF7">
        <w:rPr>
          <w:rFonts w:ascii="Times New Roman" w:hAnsi="Times New Roman" w:cs="Times New Roman"/>
          <w:sz w:val="24"/>
          <w:szCs w:val="24"/>
        </w:rPr>
        <w:t>22» февраля 2023</w:t>
      </w:r>
      <w:r w:rsidRPr="00EA4EF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</w:t>
      </w:r>
      <w:r w:rsidR="00EA4E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A4EF7">
        <w:rPr>
          <w:rFonts w:ascii="Times New Roman" w:hAnsi="Times New Roman" w:cs="Times New Roman"/>
          <w:sz w:val="24"/>
          <w:szCs w:val="24"/>
        </w:rPr>
        <w:t>№ 59-6/431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44"/>
      </w:tblGrid>
      <w:tr w:rsidR="00E96087" w:rsidRPr="00D241AB" w14:paraId="4FAA4533" w14:textId="77777777">
        <w:trPr>
          <w:trHeight w:val="2220"/>
        </w:trPr>
        <w:tc>
          <w:tcPr>
            <w:tcW w:w="4944" w:type="dxa"/>
          </w:tcPr>
          <w:p w14:paraId="76CA72FD" w14:textId="675BD1E6" w:rsidR="00E96087" w:rsidRPr="00D241AB" w:rsidRDefault="00E96087" w:rsidP="00D24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1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из бюджета Октябрьского муниципального района Волгоградской </w:t>
            </w:r>
            <w:r w:rsidR="00EA4EF7" w:rsidRPr="00D241AB">
              <w:rPr>
                <w:rFonts w:ascii="Times New Roman" w:hAnsi="Times New Roman" w:cs="Times New Roman"/>
                <w:sz w:val="24"/>
                <w:szCs w:val="24"/>
              </w:rPr>
              <w:t>области бюджетам</w:t>
            </w:r>
            <w:r w:rsidRPr="00D241A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2023 году</w:t>
            </w:r>
          </w:p>
        </w:tc>
      </w:tr>
    </w:tbl>
    <w:p w14:paraId="522DA7F1" w14:textId="77777777" w:rsidR="00E96087" w:rsidRDefault="00E96087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0B067" w14:textId="77777777" w:rsidR="00E96087" w:rsidRDefault="00E96087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Октябрьская районная Дума</w:t>
      </w:r>
    </w:p>
    <w:p w14:paraId="15CC2FD2" w14:textId="242579AB" w:rsidR="00E96087" w:rsidRDefault="00E96087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55533AF1" w14:textId="14B7233E" w:rsidR="00E96087" w:rsidRDefault="00E96087" w:rsidP="00EA4E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46801">
        <w:rPr>
          <w:rFonts w:ascii="Times New Roman" w:hAnsi="Times New Roman" w:cs="Times New Roman"/>
          <w:sz w:val="24"/>
          <w:szCs w:val="24"/>
        </w:rPr>
        <w:t xml:space="preserve">предоставления из бюджета Октябрьского муниципального района Волгоградской </w:t>
      </w:r>
      <w:r w:rsidR="00EA4EF7" w:rsidRPr="00946801">
        <w:rPr>
          <w:rFonts w:ascii="Times New Roman" w:hAnsi="Times New Roman" w:cs="Times New Roman"/>
          <w:sz w:val="24"/>
          <w:szCs w:val="24"/>
        </w:rPr>
        <w:t>области бюджетам</w:t>
      </w:r>
      <w:r w:rsidRPr="00946801">
        <w:rPr>
          <w:rFonts w:ascii="Times New Roman" w:hAnsi="Times New Roman" w:cs="Times New Roman"/>
          <w:sz w:val="24"/>
          <w:szCs w:val="24"/>
        </w:rPr>
        <w:t xml:space="preserve">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680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EA4EF7">
        <w:rPr>
          <w:rFonts w:ascii="Times New Roman" w:hAnsi="Times New Roman" w:cs="Times New Roman"/>
          <w:sz w:val="24"/>
          <w:szCs w:val="24"/>
        </w:rPr>
        <w:t>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14:paraId="75091D78" w14:textId="77777777" w:rsidR="00E96087" w:rsidRDefault="00E96087" w:rsidP="00EA4E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силу:</w:t>
      </w:r>
    </w:p>
    <w:p w14:paraId="79BC7056" w14:textId="77777777" w:rsidR="00E96087" w:rsidRDefault="00E96087" w:rsidP="00EA4E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Октябрьской районной Думы от 28 февраля 2022 года № 46-6/303               «Об утверждении Порядка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2022 году и плановом периоде 2023 и 2024 годов».</w:t>
      </w:r>
    </w:p>
    <w:p w14:paraId="4D2E9B3D" w14:textId="39C8A03E" w:rsidR="00E96087" w:rsidRPr="000C44E2" w:rsidRDefault="00E96087" w:rsidP="00EA4E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</w:t>
      </w:r>
      <w:r w:rsidR="005078AB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14:paraId="100640B7" w14:textId="77777777" w:rsidR="00E96087" w:rsidRDefault="00E96087" w:rsidP="00C351B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7683A" w14:textId="77777777" w:rsidR="005078AB" w:rsidRDefault="00E96087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AED5FE1" w14:textId="35D7B63F" w:rsidR="00E96087" w:rsidRDefault="00E96087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Октябрьской районной Думы                                                       </w:t>
      </w:r>
      <w:r w:rsidR="005078A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С.Е.</w:t>
      </w:r>
      <w:r w:rsidR="0050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Ерков</w:t>
      </w:r>
    </w:p>
    <w:p w14:paraId="078FC741" w14:textId="31DBB858" w:rsidR="005078AB" w:rsidRDefault="005078AB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BD67E" w14:textId="77777777" w:rsidR="005078AB" w:rsidRDefault="005078AB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A23F9" w14:textId="77777777" w:rsidR="005078AB" w:rsidRDefault="00E96087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5F842BCE" w14:textId="73A08765" w:rsidR="00E96087" w:rsidRDefault="00E96087" w:rsidP="00507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50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</w:t>
      </w:r>
    </w:p>
    <w:p w14:paraId="4ED1AB90" w14:textId="77777777" w:rsidR="005078AB" w:rsidRDefault="005078AB" w:rsidP="001F4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Par36"/>
      <w:bookmarkEnd w:id="0"/>
    </w:p>
    <w:p w14:paraId="7FC24AC8" w14:textId="11784A93" w:rsidR="00E96087" w:rsidRPr="00D73689" w:rsidRDefault="00E96087" w:rsidP="001F4B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3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BBDE27" w14:textId="77777777" w:rsidR="00E96087" w:rsidRPr="00D73689" w:rsidRDefault="00E96087" w:rsidP="001F4B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689">
        <w:rPr>
          <w:rFonts w:ascii="Times New Roman" w:hAnsi="Times New Roman" w:cs="Times New Roman"/>
          <w:sz w:val="24"/>
          <w:szCs w:val="24"/>
        </w:rPr>
        <w:t xml:space="preserve">к решению Октябрьской районной Думы </w:t>
      </w:r>
    </w:p>
    <w:p w14:paraId="4FD88917" w14:textId="29416E2A" w:rsidR="00D73689" w:rsidRPr="00EA4EF7" w:rsidRDefault="00D73689" w:rsidP="00D73689">
      <w:pPr>
        <w:jc w:val="right"/>
        <w:rPr>
          <w:rFonts w:ascii="Times New Roman" w:hAnsi="Times New Roman" w:cs="Times New Roman"/>
          <w:sz w:val="24"/>
          <w:szCs w:val="24"/>
        </w:rPr>
      </w:pPr>
      <w:r w:rsidRPr="00EA4EF7">
        <w:rPr>
          <w:rFonts w:ascii="Times New Roman" w:hAnsi="Times New Roman" w:cs="Times New Roman"/>
          <w:sz w:val="24"/>
          <w:szCs w:val="24"/>
        </w:rPr>
        <w:t>от «22» февраля 2023 года № 59-6/431</w:t>
      </w:r>
    </w:p>
    <w:p w14:paraId="2A31D4BF" w14:textId="77777777" w:rsidR="00E96087" w:rsidRPr="001D5399" w:rsidRDefault="00E96087" w:rsidP="001F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BB79EE" w14:textId="77777777" w:rsidR="00E96087" w:rsidRDefault="00E96087" w:rsidP="001F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1716F" w14:textId="77777777" w:rsidR="00E96087" w:rsidRPr="005239EE" w:rsidRDefault="00E96087" w:rsidP="001F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64A97E39" w14:textId="48B29212" w:rsidR="00E96087" w:rsidRDefault="00E96087" w:rsidP="001F4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</w:t>
      </w:r>
      <w:r w:rsidR="00D73689" w:rsidRPr="00F858A9">
        <w:rPr>
          <w:rFonts w:ascii="Times New Roman" w:hAnsi="Times New Roman" w:cs="Times New Roman"/>
          <w:b/>
          <w:bCs/>
          <w:sz w:val="24"/>
          <w:szCs w:val="24"/>
        </w:rPr>
        <w:t>области бюджетам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2023 году</w:t>
      </w:r>
    </w:p>
    <w:p w14:paraId="555C34CF" w14:textId="77777777" w:rsidR="00E96087" w:rsidRDefault="00E96087" w:rsidP="001F4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2DCD0" w14:textId="77777777" w:rsidR="00E96087" w:rsidRPr="00D26B7D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64681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(далее – Порядок) </w:t>
      </w:r>
      <w:r w:rsidRPr="00D26B7D">
        <w:rPr>
          <w:rFonts w:ascii="Times New Roman" w:hAnsi="Times New Roman" w:cs="Times New Roman"/>
          <w:sz w:val="24"/>
          <w:szCs w:val="24"/>
        </w:rPr>
        <w:t>регламентирует процедуру 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(далее – районный бюджет)</w:t>
      </w:r>
      <w:r w:rsidRPr="00D26B7D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 xml:space="preserve">поселений Октябрьского муниципального района Волгоградской области (далее – бюджеты поселений) </w:t>
      </w:r>
      <w:r w:rsidRPr="00C14C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  <w:r w:rsidRPr="00D26B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14C70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6B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2023 году</w:t>
      </w:r>
      <w:r w:rsidRPr="00F90DCC">
        <w:rPr>
          <w:rFonts w:ascii="Times New Roman" w:hAnsi="Times New Roman" w:cs="Times New Roman"/>
          <w:sz w:val="24"/>
          <w:szCs w:val="24"/>
        </w:rPr>
        <w:t>.</w:t>
      </w:r>
    </w:p>
    <w:p w14:paraId="64BDFBD1" w14:textId="18FA7CB8" w:rsidR="00E96087" w:rsidRPr="00AC348C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DBD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65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части полномочий по </w:t>
      </w:r>
      <w:r w:rsidRPr="00865DB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DBD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5 статьи 14</w:t>
      </w:r>
      <w:r w:rsidRPr="00865DBD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73689" w:rsidRPr="00865DBD">
        <w:rPr>
          <w:rFonts w:ascii="Times New Roman" w:hAnsi="Times New Roman" w:cs="Times New Roman"/>
          <w:sz w:val="24"/>
          <w:szCs w:val="24"/>
        </w:rPr>
        <w:t>закона от</w:t>
      </w:r>
      <w:r w:rsidRPr="00865DBD">
        <w:rPr>
          <w:rFonts w:ascii="Times New Roman" w:hAnsi="Times New Roman" w:cs="Times New Roman"/>
          <w:sz w:val="24"/>
          <w:szCs w:val="24"/>
        </w:rPr>
        <w:t xml:space="preserve"> 06 октября 2003 г.  № 131-ФЗ "Об общих принципах организации местного самоуправления в Российской Федерации".</w:t>
      </w:r>
    </w:p>
    <w:p w14:paraId="67725C1D" w14:textId="77777777" w:rsidR="00E96087" w:rsidRPr="001C559C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Главный распорядитель</w:t>
      </w:r>
      <w:r w:rsidRPr="001C559C">
        <w:rPr>
          <w:rFonts w:ascii="Times New Roman" w:hAnsi="Times New Roman" w:cs="Times New Roman"/>
          <w:sz w:val="24"/>
          <w:szCs w:val="24"/>
        </w:rPr>
        <w:t xml:space="preserve"> бюджетных средств, направляемых на выплату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55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утверждается решением Октябрьской районной Думы о бюджете Октябрьского муниципального района на текущий год и плановый период</w:t>
      </w:r>
      <w:r w:rsidRPr="001C559C">
        <w:rPr>
          <w:rFonts w:ascii="Times New Roman" w:hAnsi="Times New Roman" w:cs="Times New Roman"/>
          <w:sz w:val="24"/>
          <w:szCs w:val="24"/>
        </w:rPr>
        <w:t>.</w:t>
      </w:r>
    </w:p>
    <w:p w14:paraId="2944A08C" w14:textId="77777777" w:rsidR="00E96087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C80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 имеют поселения</w:t>
      </w:r>
      <w:r w:rsidRPr="00A83C8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муниципальной собственности которых имеются автомобильные дороги местного значения. </w:t>
      </w:r>
    </w:p>
    <w:p w14:paraId="48CFF6CC" w14:textId="77777777" w:rsidR="00E96087" w:rsidRPr="00AB0D66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реализацию мероприятий в сфере дорожной деятельности являются средства районного бюджета и средства субсидии из областного бюджета бюджетам муниципальных образований Волгоградской области, предоставляемые на условиях софинансирования на реализацию мероприятий в сфере дорожной деятельности. </w:t>
      </w:r>
    </w:p>
    <w:p w14:paraId="6D3BC513" w14:textId="77777777" w:rsidR="00E96087" w:rsidRPr="004B068C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Размер иного межбюджетного трансферта конкретному поселению Октябрьского муниципального района определяется в соответствии с Методикой </w:t>
      </w:r>
      <w:r w:rsidRPr="00AB66F0">
        <w:rPr>
          <w:rFonts w:ascii="Times New Roman" w:hAnsi="Times New Roman" w:cs="Times New Roman"/>
          <w:sz w:val="24"/>
          <w:szCs w:val="24"/>
        </w:rPr>
        <w:t>распределения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66F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F68F0">
        <w:rPr>
          <w:rFonts w:ascii="Times New Roman" w:hAnsi="Times New Roman" w:cs="Times New Roman"/>
          <w:sz w:val="24"/>
          <w:szCs w:val="24"/>
        </w:rPr>
        <w:t xml:space="preserve"> </w:t>
      </w:r>
      <w:r w:rsidRPr="00AB66F0">
        <w:rPr>
          <w:rFonts w:ascii="Times New Roman" w:hAnsi="Times New Roman" w:cs="Times New Roman"/>
          <w:sz w:val="24"/>
          <w:szCs w:val="24"/>
        </w:rPr>
        <w:t>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в сфере дорожной деятельности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 1 к настоящему Порядку.</w:t>
      </w:r>
    </w:p>
    <w:p w14:paraId="294AA0DA" w14:textId="77777777" w:rsidR="00E96087" w:rsidRPr="00352083" w:rsidRDefault="00E96087" w:rsidP="002B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0A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Предоставление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для исполнения районного бюджета порядке, на основании сводной бюджетной росписи районного бюджета и в 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пределах средств, предусмотренных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цели</w:t>
      </w:r>
      <w: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Октябрьской районной Думы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бюджете Октябрьского муниципального района 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приложению 2 к настоящему Порядку</w:t>
      </w:r>
      <w:r w:rsidRPr="003520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BB4ADFE" w14:textId="5750B77F" w:rsidR="00E96087" w:rsidRPr="006A4F89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0D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0D6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 предоставляется бюджетам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 на основании соглашений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заключенных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4F89">
        <w:rPr>
          <w:rFonts w:ascii="Times New Roman" w:hAnsi="Times New Roman" w:cs="Times New Roman"/>
          <w:sz w:val="24"/>
          <w:szCs w:val="24"/>
        </w:rPr>
        <w:t xml:space="preserve">и </w:t>
      </w:r>
      <w:r w:rsidR="002B28DF">
        <w:rPr>
          <w:rFonts w:ascii="Times New Roman" w:hAnsi="Times New Roman" w:cs="Times New Roman"/>
          <w:sz w:val="24"/>
          <w:szCs w:val="24"/>
        </w:rPr>
        <w:t>администрацией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Администрации).</w:t>
      </w:r>
    </w:p>
    <w:p w14:paraId="7D83B240" w14:textId="77777777" w:rsidR="00E96087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6A4F8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D75157">
        <w:rPr>
          <w:rFonts w:ascii="Times New Roman" w:hAnsi="Times New Roman" w:cs="Times New Roman"/>
          <w:sz w:val="24"/>
          <w:szCs w:val="24"/>
        </w:rPr>
        <w:t>содержать:</w:t>
      </w:r>
    </w:p>
    <w:p w14:paraId="405A3E4E" w14:textId="77777777" w:rsidR="00E96087" w:rsidRPr="00B84B74" w:rsidRDefault="00E96087" w:rsidP="002B28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z w:val="24"/>
          <w:szCs w:val="24"/>
        </w:rPr>
        <w:t>направление иного межбюджетного трансферта по мероприятиям</w:t>
      </w:r>
      <w:r w:rsidRPr="00B84B74">
        <w:rPr>
          <w:rFonts w:ascii="Times New Roman" w:hAnsi="Times New Roman" w:cs="Times New Roman"/>
          <w:spacing w:val="-6"/>
          <w:sz w:val="24"/>
          <w:szCs w:val="24"/>
        </w:rPr>
        <w:t xml:space="preserve"> в сфере дорожной деятельности;</w:t>
      </w:r>
    </w:p>
    <w:p w14:paraId="61151651" w14:textId="77777777" w:rsidR="00E96087" w:rsidRDefault="00E96087" w:rsidP="002B2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ответственность администрации поселения 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>за неисполнение обязательств, указанных в настоящем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106156B" w14:textId="77777777" w:rsidR="00E96087" w:rsidRDefault="00E96087" w:rsidP="002B2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16D">
        <w:rPr>
          <w:rFonts w:ascii="Times New Roman" w:hAnsi="Times New Roman" w:cs="Times New Roman"/>
          <w:color w:val="000000"/>
          <w:sz w:val="24"/>
          <w:szCs w:val="24"/>
        </w:rPr>
        <w:t>обязательство муниципального образования по предоставлению отчетов о достижении планового значения показателя результативности использования 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14:paraId="2FC2651C" w14:textId="77777777" w:rsidR="00E96087" w:rsidRPr="00B84B74" w:rsidRDefault="00E96087" w:rsidP="002B28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 межбюджетные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поселениями</w:t>
      </w:r>
      <w:r w:rsidRPr="00D424B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AC1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FFB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>ся в доходах бюджетов поселений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могут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быть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ADA628" w14:textId="77777777" w:rsidR="00E96087" w:rsidRPr="00B40CF6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6AE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06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6AE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Pr="00BB06AE">
        <w:rPr>
          <w:rFonts w:ascii="Times New Roman" w:hAnsi="Times New Roman" w:cs="Times New Roman"/>
          <w:sz w:val="24"/>
          <w:szCs w:val="24"/>
        </w:rPr>
        <w:t>ОБФПиК</w:t>
      </w:r>
      <w:proofErr w:type="spellEnd"/>
      <w:r w:rsidRPr="00BB06AE">
        <w:rPr>
          <w:rFonts w:ascii="Times New Roman" w:hAnsi="Times New Roman" w:cs="Times New Roman"/>
          <w:sz w:val="24"/>
          <w:szCs w:val="24"/>
        </w:rPr>
        <w:t xml:space="preserve"> администрации  Октябрьского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14:paraId="53CC3535" w14:textId="77777777" w:rsidR="00E96087" w:rsidRPr="002A4FCC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FCC">
        <w:rPr>
          <w:rFonts w:ascii="Times New Roman" w:hAnsi="Times New Roman" w:cs="Times New Roman"/>
          <w:sz w:val="24"/>
          <w:szCs w:val="24"/>
        </w:rPr>
        <w:t xml:space="preserve">. Неиспользованный на 01 января очередного финансового года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CC">
        <w:rPr>
          <w:rFonts w:ascii="Times New Roman" w:hAnsi="Times New Roman" w:cs="Times New Roman"/>
          <w:sz w:val="24"/>
          <w:szCs w:val="24"/>
        </w:rPr>
        <w:t>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.</w:t>
      </w:r>
    </w:p>
    <w:p w14:paraId="5C220293" w14:textId="77777777" w:rsidR="00E96087" w:rsidRPr="002A4FCC" w:rsidRDefault="00E96087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FCC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A4FCC">
        <w:rPr>
          <w:rFonts w:ascii="Times New Roman" w:hAnsi="Times New Roman" w:cs="Times New Roman"/>
          <w:sz w:val="24"/>
          <w:szCs w:val="24"/>
        </w:rPr>
        <w:t xml:space="preserve"> не перечислен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законодательством.</w:t>
      </w:r>
    </w:p>
    <w:p w14:paraId="18773B9B" w14:textId="77777777" w:rsidR="00E96087" w:rsidRDefault="002B28DF" w:rsidP="002B2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96087" w:rsidRPr="001910D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="00E960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E96087"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6087" w:rsidRPr="00B84B74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</w:t>
      </w:r>
      <w:r w:rsidR="00E96087"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14:paraId="1032FE6F" w14:textId="71BE5915" w:rsidR="00E96087" w:rsidRPr="001910D9" w:rsidRDefault="002B28DF" w:rsidP="002B2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087"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E960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96087"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целевым использованием </w:t>
      </w:r>
      <w:r w:rsidR="00E96087"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E96087"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14:paraId="0F57961C" w14:textId="77777777" w:rsidR="00E96087" w:rsidRPr="00AC348C" w:rsidRDefault="00E96087" w:rsidP="002B28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2662FA" w14:textId="77777777" w:rsidR="00E96087" w:rsidRPr="00AC348C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FCA25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EA9F32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6EA0C05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BE0E6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D4FC387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0CE212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97FB7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BB56BA5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EF5C74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EBA9ADE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D4107D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895D15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C4C806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A360A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D380FC0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104BB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9DF3474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EC1AA8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C79B09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29399CA" w14:textId="77777777" w:rsidR="00E96087" w:rsidRPr="001D5399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37F94FA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предоставления </w:t>
      </w:r>
      <w:r w:rsidRPr="007E4744">
        <w:rPr>
          <w:rFonts w:ascii="Times New Roman" w:hAnsi="Times New Roman" w:cs="Times New Roman"/>
          <w:sz w:val="20"/>
          <w:szCs w:val="20"/>
        </w:rPr>
        <w:t>из бюджета</w:t>
      </w:r>
    </w:p>
    <w:p w14:paraId="10831650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</w:t>
      </w:r>
    </w:p>
    <w:p w14:paraId="0FFBA639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Волгоградской области бюджетам поселений</w:t>
      </w:r>
    </w:p>
    <w:p w14:paraId="4424A429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района </w:t>
      </w:r>
    </w:p>
    <w:p w14:paraId="4CBA8F5D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lastRenderedPageBreak/>
        <w:t xml:space="preserve">Волгоградской области иных межбюджетных </w:t>
      </w:r>
    </w:p>
    <w:p w14:paraId="2C1AADCA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трансфертов на реализацию мероприятий</w:t>
      </w:r>
    </w:p>
    <w:p w14:paraId="1689F168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CF0">
        <w:rPr>
          <w:rFonts w:ascii="Times New Roman" w:hAnsi="Times New Roman" w:cs="Times New Roman"/>
          <w:sz w:val="20"/>
          <w:szCs w:val="20"/>
        </w:rPr>
        <w:t>дорожной деятельности в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94CF0">
        <w:rPr>
          <w:rFonts w:ascii="Times New Roman" w:hAnsi="Times New Roman" w:cs="Times New Roman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FEE026" w14:textId="77777777" w:rsidR="00E96087" w:rsidRPr="00B94CF0" w:rsidRDefault="00E96087" w:rsidP="002831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0E9E295" w14:textId="77777777" w:rsidR="00E96087" w:rsidRDefault="00E96087" w:rsidP="00283141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61A43" w14:textId="77777777" w:rsidR="00E96087" w:rsidRPr="00FB3A87" w:rsidRDefault="00E96087" w:rsidP="0028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2A4A55A8" w14:textId="77777777" w:rsidR="00E96087" w:rsidRDefault="00E96087" w:rsidP="00283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из бюджета Октябрьского муниципального района </w:t>
      </w:r>
    </w:p>
    <w:p w14:paraId="00C4E0CB" w14:textId="77777777" w:rsidR="00E96087" w:rsidRPr="00C433FA" w:rsidRDefault="00E96087" w:rsidP="00283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</w:p>
    <w:p w14:paraId="1BF083E8" w14:textId="77777777" w:rsidR="00E96087" w:rsidRDefault="00E96087" w:rsidP="0028314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01274B" w14:textId="77777777" w:rsidR="00E96087" w:rsidRDefault="00E96087" w:rsidP="0028314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4D6B4C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размера иного межбюджетного трансферта на реализацию мероприятий в сфере дорожной деятельности в части проведения ремонта автомобильных дорог местного значения (далее - иные межбюджетные трансферты) в 2023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5D1A109C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FC0DE2" w14:textId="77777777" w:rsidR="00E96087" w:rsidRPr="00B27B1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proofErr w:type="gramStart"/>
      <w:r w:rsidRPr="00B27B17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),  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14:paraId="1FAD6F72" w14:textId="77777777" w:rsidR="00E96087" w:rsidRPr="00B27B1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B9921CF" w14:textId="77777777" w:rsidR="00E96087" w:rsidRPr="00B27B1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>=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1CB2E149" w14:textId="77777777" w:rsidR="00E96087" w:rsidRPr="000E2526" w:rsidRDefault="00E96087" w:rsidP="00082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5797441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 межбюджетный трансферт, предусмотренный в бюджете Октябрьского муниципального района на 2023 год бюджетам поселений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</w:t>
      </w:r>
      <w:r w:rsidRPr="000E7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DA712" w14:textId="77777777" w:rsidR="00E96087" w:rsidRPr="00B27B1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2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2023 год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покрытием, наибольшей суммарной протяженности,</w:t>
      </w:r>
      <w:r w:rsidRPr="00F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проведения ремонта автомобильных дорог местного значения, по заявке получателя иного межбюджетного трансферта</w:t>
      </w:r>
      <w:r w:rsidRPr="00B27B17">
        <w:rPr>
          <w:rFonts w:ascii="Times New Roman" w:hAnsi="Times New Roman" w:cs="Times New Roman"/>
          <w:sz w:val="24"/>
          <w:szCs w:val="24"/>
        </w:rPr>
        <w:t>;</w:t>
      </w:r>
    </w:p>
    <w:p w14:paraId="5CAF45FD" w14:textId="77777777" w:rsidR="00E96087" w:rsidRPr="0039355F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1CDCD7" w14:textId="77777777" w:rsidR="00E96087" w:rsidRPr="00A71368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13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71368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7136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7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2023 год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</w:t>
      </w:r>
      <w:r w:rsidRPr="00A71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ремонт дорог, находящихся в неудовлетворительном состоянии и имеющих большое социальное значение, по заявке получателя иного межбюджетного трансферта</w:t>
      </w:r>
      <w:r w:rsidRPr="00B27B17">
        <w:rPr>
          <w:rFonts w:ascii="Times New Roman" w:hAnsi="Times New Roman" w:cs="Times New Roman"/>
          <w:sz w:val="24"/>
          <w:szCs w:val="24"/>
        </w:rPr>
        <w:t>;</w:t>
      </w:r>
    </w:p>
    <w:p w14:paraId="2D510D75" w14:textId="77777777" w:rsidR="00E96087" w:rsidRPr="00A27151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7E03D1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2023 год на реализацию мероприятий в сфере дорожной деятельности, источником финансового обеспечения которого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исходя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12653941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521B4C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</w:t>
      </w:r>
      <w:r w:rsidRPr="00CA50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на реализацию мероприятий в сфере дорожной деятельности, источником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78EE24A6" w14:textId="77777777" w:rsidR="00E96087" w:rsidRPr="00A27151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00DFAD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7DB2">
        <w:rPr>
          <w:rFonts w:ascii="Times New Roman" w:hAnsi="Times New Roman" w:cs="Times New Roman"/>
          <w:sz w:val="24"/>
          <w:szCs w:val="24"/>
        </w:rPr>
        <w:t xml:space="preserve">Определение размера иного межбюджетного трансферта на реализацию мероприятий в сфере дорожной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части текущего содержания специальной дорожной техники </w:t>
      </w:r>
      <w:r w:rsidRPr="000E7DB2">
        <w:rPr>
          <w:rFonts w:ascii="Times New Roman" w:hAnsi="Times New Roman" w:cs="Times New Roman"/>
          <w:sz w:val="24"/>
          <w:szCs w:val="24"/>
        </w:rPr>
        <w:t>(далее - иные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трансферты) в 2023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3391D4ED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26335" w14:textId="77777777" w:rsidR="00E96087" w:rsidRPr="00F53FB0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0E7D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proofErr w:type="gramStart"/>
      <w:r w:rsidRPr="000E7DB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+   </w:t>
      </w: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E7D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7CC4E3A8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4"/>
          <w:szCs w:val="24"/>
        </w:rPr>
        <w:t>где:</w:t>
      </w:r>
    </w:p>
    <w:p w14:paraId="285EAA88" w14:textId="77777777" w:rsidR="00E96087" w:rsidRPr="00607D9B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2C0D8AE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0E7D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8"/>
          <w:szCs w:val="28"/>
        </w:rPr>
        <w:t xml:space="preserve">  - </w:t>
      </w:r>
      <w:r w:rsidRPr="000E7DB2">
        <w:rPr>
          <w:rFonts w:ascii="Times New Roman" w:hAnsi="Times New Roman" w:cs="Times New Roman"/>
          <w:sz w:val="24"/>
          <w:szCs w:val="24"/>
        </w:rPr>
        <w:t>иной межбюджетный трансферт,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текущее содержание специальной дорожной техники на 2023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 бюджету </w:t>
      </w:r>
      <w:proofErr w:type="spellStart"/>
      <w:r w:rsidRPr="000E7DB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4"/>
          <w:szCs w:val="24"/>
        </w:rPr>
        <w:t xml:space="preserve">-го поселения Октябрьского муниципального района, в муниципальной собственности которого имеются автомобильные дороги местного значения </w:t>
      </w:r>
      <w:r>
        <w:rPr>
          <w:rFonts w:ascii="Times New Roman" w:hAnsi="Times New Roman" w:cs="Times New Roman"/>
          <w:sz w:val="24"/>
          <w:szCs w:val="24"/>
        </w:rPr>
        <w:t>и  в отношении которого проведены мероприятия по приобретению специальной дорожной техники в 2020 – 2022 годах, источником софинансирования которых являются средства бюджета Волгоградской области</w:t>
      </w:r>
      <w:r w:rsidRPr="000E7D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456AAB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0BB2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DB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- </w:t>
      </w:r>
      <w:r w:rsidRPr="000E7DB2">
        <w:rPr>
          <w:rFonts w:ascii="Times New Roman" w:hAnsi="Times New Roman" w:cs="Times New Roman"/>
          <w:sz w:val="24"/>
          <w:szCs w:val="24"/>
        </w:rPr>
        <w:t>общий объем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2023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на текущее содержание специальной дорожной техники</w:t>
      </w:r>
      <w:r w:rsidRPr="000E7DB2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которого является субсидия из областного бюджета</w:t>
      </w:r>
      <w: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</w:t>
      </w:r>
      <w:r>
        <w:rPr>
          <w:rFonts w:ascii="Times New Roman" w:hAnsi="Times New Roman" w:cs="Times New Roman"/>
          <w:sz w:val="24"/>
          <w:szCs w:val="24"/>
        </w:rPr>
        <w:t>на текущее содержание специальной дорожной техн</w:t>
      </w:r>
      <w:r w:rsidRPr="000E7D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ки, и</w:t>
      </w:r>
      <w:r w:rsidRPr="000E7DB2">
        <w:rPr>
          <w:rFonts w:ascii="Times New Roman" w:hAnsi="Times New Roman" w:cs="Times New Roman"/>
          <w:sz w:val="24"/>
          <w:szCs w:val="24"/>
        </w:rPr>
        <w:t xml:space="preserve">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1F3F82E2" w14:textId="77777777" w:rsidR="00E96087" w:rsidRPr="000E7DB2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CDC0F" w14:textId="77777777" w:rsidR="00E96087" w:rsidRPr="00F53FB0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7DB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- </w:t>
      </w:r>
      <w:r w:rsidRPr="000E7DB2">
        <w:rPr>
          <w:rFonts w:ascii="Times New Roman" w:hAnsi="Times New Roman" w:cs="Times New Roman"/>
          <w:sz w:val="24"/>
          <w:szCs w:val="24"/>
        </w:rPr>
        <w:t>общий объем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2023 год на текущее содержание специальной дорожной техники</w:t>
      </w:r>
      <w:r w:rsidRPr="000E7DB2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50E321FC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9BA806" w14:textId="77777777" w:rsidR="00E96087" w:rsidRPr="00B01A16" w:rsidRDefault="00E96087" w:rsidP="00283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1A16">
        <w:rPr>
          <w:rFonts w:ascii="Times New Roman" w:hAnsi="Times New Roman" w:cs="Times New Roman"/>
          <w:sz w:val="24"/>
          <w:szCs w:val="24"/>
        </w:rPr>
        <w:t xml:space="preserve">количество поселений, </w:t>
      </w:r>
      <w:r>
        <w:rPr>
          <w:rFonts w:ascii="Times New Roman" w:hAnsi="Times New Roman" w:cs="Times New Roman"/>
          <w:sz w:val="24"/>
          <w:szCs w:val="24"/>
        </w:rPr>
        <w:t>в отношении которых проведены мероприятия по приобретению специальной дорожной техники в 2020 – 2022 годах.</w:t>
      </w:r>
    </w:p>
    <w:p w14:paraId="5289C219" w14:textId="77777777" w:rsidR="00E96087" w:rsidRDefault="00E96087" w:rsidP="0008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823B5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3.Определение размера иного межбюджетного трансферта на реализацию мероприятий в сфере дорожной деятельности в части обустройства пешеходных переходов (далее - иные межбюджетные трансферты) в 2023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29AE9C70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B44BAE" w14:textId="77777777" w:rsidR="00E96087" w:rsidRPr="00DC0D64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=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C827A1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14:paraId="56A52806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D5489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2023 год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поселения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покрытием,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характеризующиеся наиболее загруженными,</w:t>
      </w:r>
      <w:r w:rsidRPr="00F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обустройства пешеходных переходов</w:t>
      </w:r>
      <w:r w:rsidRPr="000E7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0C3E4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787DD8B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2023 год на реализацию мероприятий в сфере дорожной деятельности, источником финансового обеспечения которого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на обустройство пешеходных переходов, исходя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724ADD8F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229C67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2023 год на реализацию мероприятий в сфере дорожной деятельности,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73D6F328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B3A46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33742E8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из бюджета Октябрьского</w:t>
      </w:r>
    </w:p>
    <w:p w14:paraId="6A0E8FF3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14:paraId="4BB55D08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бюджетам поселений Октябрьского муниципального района</w:t>
      </w:r>
    </w:p>
    <w:p w14:paraId="07BECA23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иных межбюджетных трансфертов на </w:t>
      </w:r>
    </w:p>
    <w:p w14:paraId="3D5D461B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</w:p>
    <w:p w14:paraId="3E5745C9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</w:t>
      </w:r>
    </w:p>
    <w:p w14:paraId="351D10E7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E4270" w14:textId="77777777" w:rsidR="00E96087" w:rsidRDefault="00E96087" w:rsidP="00283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трансфертов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 в сфере дорожной деятельности, предоставляемых из бюджета Октябрьского муниципального района бюджетам  поселений Октябрьского муниципального района в 2023году</w:t>
      </w:r>
    </w:p>
    <w:p w14:paraId="1EE79855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90" w:tblpY="11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94"/>
        <w:gridCol w:w="1701"/>
        <w:gridCol w:w="1983"/>
        <w:gridCol w:w="1984"/>
      </w:tblGrid>
      <w:tr w:rsidR="00E96087" w:rsidRPr="005459F5" w14:paraId="11837C0B" w14:textId="77777777">
        <w:trPr>
          <w:trHeight w:val="865"/>
        </w:trPr>
        <w:tc>
          <w:tcPr>
            <w:tcW w:w="2553" w:type="dxa"/>
            <w:vAlign w:val="center"/>
          </w:tcPr>
          <w:p w14:paraId="35CBBFF5" w14:textId="77777777" w:rsidR="00E96087" w:rsidRPr="005459F5" w:rsidRDefault="00E96087" w:rsidP="00283141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694" w:type="dxa"/>
          </w:tcPr>
          <w:p w14:paraId="648FF3FE" w14:textId="77777777" w:rsidR="00E96087" w:rsidRPr="005459F5" w:rsidRDefault="00E96087" w:rsidP="0028314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9036E3" w14:textId="77777777" w:rsidR="00E96087" w:rsidRPr="005459F5" w:rsidRDefault="00E96087" w:rsidP="0028314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14:paraId="14964D40" w14:textId="77777777" w:rsidR="00E96087" w:rsidRPr="005459F5" w:rsidRDefault="00E96087" w:rsidP="0028314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1E5F39" w14:textId="77777777" w:rsidR="00E96087" w:rsidRPr="005459F5" w:rsidRDefault="00E96087" w:rsidP="0028314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83" w:type="dxa"/>
          </w:tcPr>
          <w:p w14:paraId="59380448" w14:textId="77777777" w:rsidR="00E96087" w:rsidRPr="005459F5" w:rsidRDefault="00E96087" w:rsidP="00283141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</w:p>
          <w:p w14:paraId="550915F9" w14:textId="77777777" w:rsidR="00E96087" w:rsidRPr="005459F5" w:rsidRDefault="00E96087" w:rsidP="00283141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1984" w:type="dxa"/>
          </w:tcPr>
          <w:p w14:paraId="589CC6CD" w14:textId="77777777" w:rsidR="00E96087" w:rsidRPr="005459F5" w:rsidRDefault="00E96087" w:rsidP="00283141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 из</w:t>
            </w:r>
            <w:proofErr w:type="gramEnd"/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районного бюджета</w:t>
            </w:r>
          </w:p>
        </w:tc>
      </w:tr>
      <w:tr w:rsidR="00E96087" w:rsidRPr="005459F5" w14:paraId="3BDCC741" w14:textId="77777777">
        <w:trPr>
          <w:trHeight w:val="255"/>
        </w:trPr>
        <w:tc>
          <w:tcPr>
            <w:tcW w:w="2553" w:type="dxa"/>
          </w:tcPr>
          <w:p w14:paraId="7C3A761A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69D1C7EB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FEF619B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0D804BFB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0DEF9967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96087" w:rsidRPr="005459F5" w14:paraId="593D889A" w14:textId="77777777">
        <w:trPr>
          <w:trHeight w:val="300"/>
        </w:trPr>
        <w:tc>
          <w:tcPr>
            <w:tcW w:w="2553" w:type="dxa"/>
          </w:tcPr>
          <w:p w14:paraId="1FD4E35B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14:paraId="4522CC43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  <w:vAlign w:val="center"/>
          </w:tcPr>
          <w:p w14:paraId="6302F4A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0A4E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3961,61617</w:t>
            </w:r>
          </w:p>
        </w:tc>
        <w:tc>
          <w:tcPr>
            <w:tcW w:w="1983" w:type="dxa"/>
          </w:tcPr>
          <w:p w14:paraId="7C47F3D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1ED4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3922,00</w:t>
            </w:r>
          </w:p>
        </w:tc>
        <w:tc>
          <w:tcPr>
            <w:tcW w:w="1984" w:type="dxa"/>
          </w:tcPr>
          <w:p w14:paraId="1AD86794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67D0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39,61617</w:t>
            </w:r>
          </w:p>
        </w:tc>
      </w:tr>
      <w:tr w:rsidR="00E96087" w:rsidRPr="005459F5" w14:paraId="42139BB6" w14:textId="77777777">
        <w:trPr>
          <w:trHeight w:val="300"/>
        </w:trPr>
        <w:tc>
          <w:tcPr>
            <w:tcW w:w="2553" w:type="dxa"/>
          </w:tcPr>
          <w:p w14:paraId="28AE6778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45C4332C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12EBEAE4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E060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C1E2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2804,04041</w:t>
            </w:r>
          </w:p>
        </w:tc>
        <w:tc>
          <w:tcPr>
            <w:tcW w:w="1983" w:type="dxa"/>
          </w:tcPr>
          <w:p w14:paraId="23A4AA1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7F1DBD32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11A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2776,000</w:t>
            </w:r>
          </w:p>
        </w:tc>
        <w:tc>
          <w:tcPr>
            <w:tcW w:w="1984" w:type="dxa"/>
          </w:tcPr>
          <w:p w14:paraId="3EE17866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14:paraId="6AD4C741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ECFF8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28,04041</w:t>
            </w:r>
          </w:p>
        </w:tc>
      </w:tr>
      <w:tr w:rsidR="00E96087" w:rsidRPr="005459F5" w14:paraId="36ABE112" w14:textId="77777777">
        <w:trPr>
          <w:trHeight w:val="300"/>
        </w:trPr>
        <w:tc>
          <w:tcPr>
            <w:tcW w:w="2553" w:type="dxa"/>
          </w:tcPr>
          <w:p w14:paraId="05495B7B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694" w:type="dxa"/>
          </w:tcPr>
          <w:p w14:paraId="6A47204C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45AF00A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959A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303,03031 </w:t>
            </w:r>
          </w:p>
        </w:tc>
        <w:tc>
          <w:tcPr>
            <w:tcW w:w="1983" w:type="dxa"/>
          </w:tcPr>
          <w:p w14:paraId="12B1BBC8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DA62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</w:tcPr>
          <w:p w14:paraId="3A5BC60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8427F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3,03031</w:t>
            </w:r>
          </w:p>
        </w:tc>
      </w:tr>
      <w:tr w:rsidR="00E96087" w:rsidRPr="005459F5" w14:paraId="52977328" w14:textId="77777777">
        <w:trPr>
          <w:trHeight w:val="300"/>
        </w:trPr>
        <w:tc>
          <w:tcPr>
            <w:tcW w:w="2553" w:type="dxa"/>
          </w:tcPr>
          <w:p w14:paraId="7AE64EC5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 </w:t>
            </w:r>
          </w:p>
        </w:tc>
        <w:tc>
          <w:tcPr>
            <w:tcW w:w="2694" w:type="dxa"/>
          </w:tcPr>
          <w:p w14:paraId="7068D699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  <w:vAlign w:val="center"/>
          </w:tcPr>
          <w:p w14:paraId="00FD8F51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FC0E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983" w:type="dxa"/>
          </w:tcPr>
          <w:p w14:paraId="4C48841C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0106DF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984" w:type="dxa"/>
          </w:tcPr>
          <w:p w14:paraId="637148F7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0F2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E96087" w:rsidRPr="005459F5" w14:paraId="523C268A" w14:textId="77777777">
        <w:trPr>
          <w:trHeight w:val="300"/>
        </w:trPr>
        <w:tc>
          <w:tcPr>
            <w:tcW w:w="2553" w:type="dxa"/>
          </w:tcPr>
          <w:p w14:paraId="1729A884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4" w:type="dxa"/>
          </w:tcPr>
          <w:p w14:paraId="34328168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109B4821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303,03030 </w:t>
            </w:r>
          </w:p>
        </w:tc>
        <w:tc>
          <w:tcPr>
            <w:tcW w:w="1983" w:type="dxa"/>
          </w:tcPr>
          <w:p w14:paraId="302AC932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</w:tcPr>
          <w:p w14:paraId="7475474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E96087" w:rsidRPr="005459F5" w14:paraId="410239CA" w14:textId="77777777">
        <w:trPr>
          <w:trHeight w:val="300"/>
        </w:trPr>
        <w:tc>
          <w:tcPr>
            <w:tcW w:w="2553" w:type="dxa"/>
          </w:tcPr>
          <w:p w14:paraId="689F5B5D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2694" w:type="dxa"/>
          </w:tcPr>
          <w:p w14:paraId="4480F9D1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22FCAA82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303,03030 </w:t>
            </w:r>
          </w:p>
        </w:tc>
        <w:tc>
          <w:tcPr>
            <w:tcW w:w="1983" w:type="dxa"/>
          </w:tcPr>
          <w:p w14:paraId="52260010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</w:tcPr>
          <w:p w14:paraId="16DD408E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E96087" w:rsidRPr="005459F5" w14:paraId="17F70A2F" w14:textId="77777777">
        <w:trPr>
          <w:trHeight w:val="300"/>
        </w:trPr>
        <w:tc>
          <w:tcPr>
            <w:tcW w:w="2553" w:type="dxa"/>
          </w:tcPr>
          <w:p w14:paraId="0D6FC8B0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Ильменское сельское поселение</w:t>
            </w:r>
          </w:p>
        </w:tc>
        <w:tc>
          <w:tcPr>
            <w:tcW w:w="2694" w:type="dxa"/>
          </w:tcPr>
          <w:p w14:paraId="1472B44C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0F7B8F78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303,03030 </w:t>
            </w:r>
          </w:p>
        </w:tc>
        <w:tc>
          <w:tcPr>
            <w:tcW w:w="1983" w:type="dxa"/>
          </w:tcPr>
          <w:p w14:paraId="123BA97E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</w:tcPr>
          <w:p w14:paraId="15E1F169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E96087" w:rsidRPr="005459F5" w14:paraId="2F126023" w14:textId="77777777">
        <w:trPr>
          <w:trHeight w:val="300"/>
        </w:trPr>
        <w:tc>
          <w:tcPr>
            <w:tcW w:w="2553" w:type="dxa"/>
          </w:tcPr>
          <w:p w14:paraId="7B4E7A06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4" w:type="dxa"/>
          </w:tcPr>
          <w:p w14:paraId="0CAC26ED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435E178E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303,03030  </w:t>
            </w:r>
          </w:p>
        </w:tc>
        <w:tc>
          <w:tcPr>
            <w:tcW w:w="1983" w:type="dxa"/>
          </w:tcPr>
          <w:p w14:paraId="0BBA8B0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</w:tcPr>
          <w:p w14:paraId="0E74BA0E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3.0303</w:t>
            </w:r>
          </w:p>
        </w:tc>
      </w:tr>
      <w:tr w:rsidR="00E96087" w:rsidRPr="005459F5" w14:paraId="059D476F" w14:textId="77777777">
        <w:trPr>
          <w:trHeight w:val="300"/>
        </w:trPr>
        <w:tc>
          <w:tcPr>
            <w:tcW w:w="2553" w:type="dxa"/>
          </w:tcPr>
          <w:p w14:paraId="6EFEE944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Шебалиновское</w:t>
            </w:r>
            <w:proofErr w:type="spell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694" w:type="dxa"/>
          </w:tcPr>
          <w:p w14:paraId="4447CBA4" w14:textId="77777777" w:rsidR="00E96087" w:rsidRPr="005459F5" w:rsidRDefault="00E96087" w:rsidP="0028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обслуживание  </w:t>
            </w: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</w:t>
            </w:r>
            <w:proofErr w:type="gramEnd"/>
            <w:r w:rsidRPr="005459F5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115C28D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DCC1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303,03031  </w:t>
            </w:r>
          </w:p>
        </w:tc>
        <w:tc>
          <w:tcPr>
            <w:tcW w:w="1983" w:type="dxa"/>
          </w:tcPr>
          <w:p w14:paraId="119F9123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FA7F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300,00</w:t>
            </w:r>
          </w:p>
        </w:tc>
        <w:tc>
          <w:tcPr>
            <w:tcW w:w="1984" w:type="dxa"/>
          </w:tcPr>
          <w:p w14:paraId="6F2B3D57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1C8D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3,03031</w:t>
            </w:r>
          </w:p>
        </w:tc>
      </w:tr>
      <w:tr w:rsidR="00E96087" w:rsidRPr="005459F5" w14:paraId="29896BBD" w14:textId="77777777">
        <w:trPr>
          <w:trHeight w:val="300"/>
        </w:trPr>
        <w:tc>
          <w:tcPr>
            <w:tcW w:w="2553" w:type="dxa"/>
          </w:tcPr>
          <w:p w14:paraId="7DCA2A9D" w14:textId="77777777" w:rsidR="00E96087" w:rsidRPr="005459F5" w:rsidRDefault="00E96087" w:rsidP="00283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694" w:type="dxa"/>
          </w:tcPr>
          <w:p w14:paraId="4FD1B934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BAD695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8883,8384</w:t>
            </w:r>
          </w:p>
        </w:tc>
        <w:tc>
          <w:tcPr>
            <w:tcW w:w="1983" w:type="dxa"/>
          </w:tcPr>
          <w:p w14:paraId="09C6F20A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8795,000</w:t>
            </w:r>
          </w:p>
        </w:tc>
        <w:tc>
          <w:tcPr>
            <w:tcW w:w="1984" w:type="dxa"/>
          </w:tcPr>
          <w:p w14:paraId="3040304B" w14:textId="77777777" w:rsidR="00E96087" w:rsidRPr="005459F5" w:rsidRDefault="00E96087" w:rsidP="00283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9F5">
              <w:rPr>
                <w:rFonts w:ascii="Times New Roman" w:hAnsi="Times New Roman" w:cs="Times New Roman"/>
                <w:sz w:val="24"/>
                <w:szCs w:val="24"/>
              </w:rPr>
              <w:t>88,8384</w:t>
            </w:r>
          </w:p>
        </w:tc>
      </w:tr>
    </w:tbl>
    <w:p w14:paraId="17F6F7DF" w14:textId="77777777" w:rsidR="00E96087" w:rsidRDefault="00E96087" w:rsidP="002831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p w14:paraId="788FE10D" w14:textId="77777777" w:rsidR="00E96087" w:rsidRDefault="00E96087" w:rsidP="0028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9B505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962600C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BA763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218AE9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ACF8E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2595C4C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367DB1" w14:textId="77777777" w:rsidR="00E96087" w:rsidRDefault="00E96087" w:rsidP="001F4BFA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0BDF9" w14:textId="77777777" w:rsidR="00E96087" w:rsidRPr="001F4BFA" w:rsidRDefault="00E96087" w:rsidP="001F4BFA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sectPr w:rsidR="00E96087" w:rsidRPr="001F4BFA" w:rsidSect="005078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5319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B9A"/>
    <w:rsid w:val="000824B0"/>
    <w:rsid w:val="000C44E2"/>
    <w:rsid w:val="000C7B9A"/>
    <w:rsid w:val="000E2526"/>
    <w:rsid w:val="000E7DB2"/>
    <w:rsid w:val="001910D9"/>
    <w:rsid w:val="001C559C"/>
    <w:rsid w:val="001D5399"/>
    <w:rsid w:val="001E68EB"/>
    <w:rsid w:val="001F4BFA"/>
    <w:rsid w:val="00232C5B"/>
    <w:rsid w:val="00283141"/>
    <w:rsid w:val="002A4FCC"/>
    <w:rsid w:val="002B28DF"/>
    <w:rsid w:val="002C0AEF"/>
    <w:rsid w:val="002C6FFB"/>
    <w:rsid w:val="00352083"/>
    <w:rsid w:val="0039355F"/>
    <w:rsid w:val="003B4254"/>
    <w:rsid w:val="003D3A28"/>
    <w:rsid w:val="003D5D40"/>
    <w:rsid w:val="004908A0"/>
    <w:rsid w:val="004926BB"/>
    <w:rsid w:val="004B068C"/>
    <w:rsid w:val="00503F76"/>
    <w:rsid w:val="005078AB"/>
    <w:rsid w:val="005239EE"/>
    <w:rsid w:val="005459F5"/>
    <w:rsid w:val="00607D9B"/>
    <w:rsid w:val="00646811"/>
    <w:rsid w:val="006A4F89"/>
    <w:rsid w:val="007971AD"/>
    <w:rsid w:val="007E4744"/>
    <w:rsid w:val="008123DC"/>
    <w:rsid w:val="0084297C"/>
    <w:rsid w:val="00865DBD"/>
    <w:rsid w:val="008C0BEE"/>
    <w:rsid w:val="009369E2"/>
    <w:rsid w:val="00946801"/>
    <w:rsid w:val="00A27151"/>
    <w:rsid w:val="00A46F79"/>
    <w:rsid w:val="00A71368"/>
    <w:rsid w:val="00A83C80"/>
    <w:rsid w:val="00AB0D66"/>
    <w:rsid w:val="00AB66F0"/>
    <w:rsid w:val="00AC13EC"/>
    <w:rsid w:val="00AC348C"/>
    <w:rsid w:val="00AF68F0"/>
    <w:rsid w:val="00B01A16"/>
    <w:rsid w:val="00B27B17"/>
    <w:rsid w:val="00B40CF6"/>
    <w:rsid w:val="00B84B74"/>
    <w:rsid w:val="00B94CF0"/>
    <w:rsid w:val="00BB06AE"/>
    <w:rsid w:val="00C14C70"/>
    <w:rsid w:val="00C34388"/>
    <w:rsid w:val="00C351B1"/>
    <w:rsid w:val="00C433FA"/>
    <w:rsid w:val="00CA216D"/>
    <w:rsid w:val="00CA5039"/>
    <w:rsid w:val="00D241AB"/>
    <w:rsid w:val="00D26B7D"/>
    <w:rsid w:val="00D424B0"/>
    <w:rsid w:val="00D42545"/>
    <w:rsid w:val="00D55583"/>
    <w:rsid w:val="00D73689"/>
    <w:rsid w:val="00D75157"/>
    <w:rsid w:val="00DC0D64"/>
    <w:rsid w:val="00DD64DD"/>
    <w:rsid w:val="00DF0425"/>
    <w:rsid w:val="00E96087"/>
    <w:rsid w:val="00EA4EF7"/>
    <w:rsid w:val="00EA7813"/>
    <w:rsid w:val="00ED2B45"/>
    <w:rsid w:val="00F53FB0"/>
    <w:rsid w:val="00F858A9"/>
    <w:rsid w:val="00F90DCC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879787"/>
  <w15:docId w15:val="{E36D376D-CAC8-4E2E-A464-89FE0054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7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B1"/>
    <w:pPr>
      <w:ind w:left="720"/>
    </w:pPr>
  </w:style>
  <w:style w:type="table" w:styleId="a4">
    <w:name w:val="Table Grid"/>
    <w:basedOn w:val="a1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E2526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5CB6B7ECFE007D2412398424BA120FC2D83061AF8E721F3CF94F5EF3199BED6B017FC1ACE9878AD3626A2X76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C7550A2097A10F5680EDF1DFEE5FD66D7848E2B72862A4C9DC3086BDF937A83Cm2n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BAV0</dc:creator>
  <cp:keywords/>
  <dc:description/>
  <cp:lastModifiedBy>Дума</cp:lastModifiedBy>
  <cp:revision>20</cp:revision>
  <cp:lastPrinted>2023-02-15T10:57:00Z</cp:lastPrinted>
  <dcterms:created xsi:type="dcterms:W3CDTF">2019-11-18T07:29:00Z</dcterms:created>
  <dcterms:modified xsi:type="dcterms:W3CDTF">2023-02-22T08:01:00Z</dcterms:modified>
</cp:coreProperties>
</file>